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1C61" w:rsidRPr="00BD3D16" w:rsidRDefault="00321C61" w:rsidP="0077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</w:rPr>
      </w:pP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b/>
          <w:bCs/>
          <w:sz w:val="20"/>
          <w:szCs w:val="30"/>
          <w:lang w:eastAsia="de-DE"/>
        </w:rPr>
        <w:t>Pressemitteilung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30"/>
          <w:lang w:eastAsia="de-DE"/>
        </w:rPr>
      </w:pPr>
      <w:r w:rsidRPr="00BD3D16">
        <w:rPr>
          <w:rFonts w:ascii="Arial" w:hAnsi="Arial" w:cs="Arial"/>
          <w:b/>
          <w:bCs/>
          <w:sz w:val="20"/>
          <w:szCs w:val="30"/>
          <w:lang w:eastAsia="de-DE"/>
        </w:rPr>
        <w:t xml:space="preserve">Frischer Wind in den Segeln mit neuen Steuermännern und Frauen - </w:t>
      </w:r>
      <w:r>
        <w:rPr>
          <w:rFonts w:ascii="Arial" w:hAnsi="Arial" w:cs="Arial"/>
          <w:b/>
          <w:bCs/>
          <w:sz w:val="20"/>
          <w:szCs w:val="30"/>
          <w:lang w:eastAsia="de-DE"/>
        </w:rPr>
        <w:t>TUTZINGER LISTE</w:t>
      </w:r>
      <w:r w:rsidRPr="00BD3D16">
        <w:rPr>
          <w:rFonts w:ascii="Arial" w:hAnsi="Arial" w:cs="Arial"/>
          <w:b/>
          <w:bCs/>
          <w:sz w:val="20"/>
          <w:szCs w:val="30"/>
          <w:lang w:eastAsia="de-DE"/>
        </w:rPr>
        <w:t xml:space="preserve"> startet mit neu gewähltem Vorstand ins Aktivitäten- und Veranstaltungsjahr 2015. </w:t>
      </w:r>
      <w:r w:rsidR="00764500">
        <w:rPr>
          <w:rFonts w:ascii="Arial" w:hAnsi="Arial" w:cs="Arial"/>
          <w:b/>
          <w:bCs/>
          <w:sz w:val="20"/>
          <w:szCs w:val="30"/>
          <w:lang w:eastAsia="de-DE"/>
        </w:rPr>
        <w:t>Neu dabei: Isabell Rie</w:t>
      </w:r>
      <w:r w:rsidR="003E4B1E">
        <w:rPr>
          <w:rFonts w:ascii="Arial" w:hAnsi="Arial" w:cs="Arial"/>
          <w:b/>
          <w:bCs/>
          <w:sz w:val="20"/>
          <w:szCs w:val="30"/>
          <w:lang w:eastAsia="de-DE"/>
        </w:rPr>
        <w:t xml:space="preserve">delsheimer und Heribert Kristl. </w:t>
      </w:r>
      <w:r w:rsidR="00764500">
        <w:rPr>
          <w:rFonts w:ascii="Arial" w:hAnsi="Arial" w:cs="Arial"/>
          <w:b/>
          <w:bCs/>
          <w:sz w:val="20"/>
          <w:szCs w:val="30"/>
          <w:lang w:eastAsia="de-DE"/>
        </w:rPr>
        <w:t>Uli Dillmann, Dr. Wolfgang Behrens-Ramberg</w:t>
      </w:r>
      <w:r w:rsidR="001044BC">
        <w:rPr>
          <w:rFonts w:ascii="Arial" w:hAnsi="Arial" w:cs="Arial"/>
          <w:b/>
          <w:bCs/>
          <w:sz w:val="20"/>
          <w:szCs w:val="30"/>
          <w:lang w:eastAsia="de-DE"/>
        </w:rPr>
        <w:t xml:space="preserve"> und Gerd Bittl-Fröhlich</w:t>
      </w:r>
      <w:r w:rsidR="003E4B1E">
        <w:rPr>
          <w:rFonts w:ascii="Arial" w:hAnsi="Arial" w:cs="Arial"/>
          <w:b/>
          <w:bCs/>
          <w:sz w:val="20"/>
          <w:szCs w:val="30"/>
          <w:lang w:eastAsia="de-DE"/>
        </w:rPr>
        <w:t xml:space="preserve"> wurden</w:t>
      </w:r>
      <w:r w:rsidR="001044BC">
        <w:rPr>
          <w:rFonts w:ascii="Arial" w:hAnsi="Arial" w:cs="Arial"/>
          <w:b/>
          <w:bCs/>
          <w:sz w:val="20"/>
          <w:szCs w:val="30"/>
          <w:lang w:eastAsia="de-DE"/>
        </w:rPr>
        <w:t xml:space="preserve"> einstimmig </w:t>
      </w:r>
      <w:r w:rsidR="003E4B1E">
        <w:rPr>
          <w:rFonts w:ascii="Arial" w:hAnsi="Arial" w:cs="Arial"/>
          <w:b/>
          <w:bCs/>
          <w:sz w:val="20"/>
          <w:szCs w:val="30"/>
          <w:lang w:eastAsia="de-DE"/>
        </w:rPr>
        <w:t>wieder gewählt.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 xml:space="preserve">Auf ihrer Jahreshauptversammlung am 22. April 2015 im Gasthof „Alter Wirt“ bestätigten die Mitglieder der </w:t>
      </w:r>
      <w:r>
        <w:rPr>
          <w:rFonts w:ascii="Arial" w:hAnsi="Arial" w:cs="Arial"/>
          <w:sz w:val="20"/>
          <w:szCs w:val="30"/>
          <w:lang w:eastAsia="de-DE"/>
        </w:rPr>
        <w:t>TUTZINGER LISTE</w:t>
      </w:r>
      <w:r w:rsidRPr="00BD3D16">
        <w:rPr>
          <w:rFonts w:ascii="Arial" w:hAnsi="Arial" w:cs="Arial"/>
          <w:sz w:val="20"/>
          <w:szCs w:val="30"/>
          <w:lang w:eastAsia="de-DE"/>
        </w:rPr>
        <w:t xml:space="preserve"> einstimmig den bisherigen Vorstand Uli Dillmann, Schatzmeister Wolfgang Behrens-Ramberg und Pressesprecher Gerd Bittl-Fröhlich.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>Neu ins Vorstand-Team rücken Isabell Riedelsheimer als zweite Vorsitzende und Heribert Kristl als Beirat. Sie folgen Christine Gunz-Kahlau und Ilse Pfeffinger, die wie der ehemalige Vorsitzende Peter Benkowitz nicht mehr zur Verfügung standen.</w:t>
      </w:r>
    </w:p>
    <w:p w:rsidR="00764500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30"/>
          <w:lang w:eastAsia="de-DE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>Der neue Vorstand dankte den ehemaligen Vorstandsmitgliedern für ihr großes Engagement und ihren unermüdlichen Einsatz.</w:t>
      </w:r>
      <w:r w:rsidR="00C540E3">
        <w:rPr>
          <w:rFonts w:ascii="Arial" w:hAnsi="Arial" w:cs="Arial"/>
          <w:sz w:val="20"/>
          <w:szCs w:val="30"/>
          <w:lang w:eastAsia="de-DE"/>
        </w:rPr>
        <w:t xml:space="preserve"> </w:t>
      </w:r>
    </w:p>
    <w:p w:rsidR="00BD3D16" w:rsidRPr="00BD3D16" w:rsidRDefault="00764500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30"/>
          <w:lang w:eastAsia="de-DE"/>
        </w:rPr>
        <w:t xml:space="preserve">„Ich möchte mich </w:t>
      </w:r>
      <w:r w:rsidR="00C540E3">
        <w:rPr>
          <w:rFonts w:ascii="Arial" w:hAnsi="Arial" w:cs="Arial"/>
          <w:sz w:val="20"/>
          <w:szCs w:val="30"/>
          <w:lang w:eastAsia="de-DE"/>
        </w:rPr>
        <w:t>verstärkt dafür ein</w:t>
      </w:r>
      <w:r>
        <w:rPr>
          <w:rFonts w:ascii="Arial" w:hAnsi="Arial" w:cs="Arial"/>
          <w:sz w:val="20"/>
          <w:szCs w:val="30"/>
          <w:lang w:eastAsia="de-DE"/>
        </w:rPr>
        <w:t>setzen</w:t>
      </w:r>
      <w:r w:rsidR="00C540E3">
        <w:rPr>
          <w:rFonts w:ascii="Arial" w:hAnsi="Arial" w:cs="Arial"/>
          <w:sz w:val="20"/>
          <w:szCs w:val="30"/>
          <w:lang w:eastAsia="de-DE"/>
        </w:rPr>
        <w:t>, dass die laufenden Projekte und die vielen Aufgaben</w:t>
      </w:r>
      <w:r>
        <w:rPr>
          <w:rFonts w:ascii="Arial" w:hAnsi="Arial" w:cs="Arial"/>
          <w:sz w:val="20"/>
          <w:szCs w:val="30"/>
          <w:lang w:eastAsia="de-DE"/>
        </w:rPr>
        <w:t xml:space="preserve"> und Ideen</w:t>
      </w:r>
      <w:r w:rsidR="00C540E3">
        <w:rPr>
          <w:rFonts w:ascii="Arial" w:hAnsi="Arial" w:cs="Arial"/>
          <w:sz w:val="20"/>
          <w:szCs w:val="30"/>
          <w:lang w:eastAsia="de-DE"/>
        </w:rPr>
        <w:t>, die in unseren Arbeitskreisen anhängig sind</w:t>
      </w:r>
      <w:r>
        <w:rPr>
          <w:rFonts w:ascii="Arial" w:hAnsi="Arial" w:cs="Arial"/>
          <w:sz w:val="20"/>
          <w:szCs w:val="30"/>
          <w:lang w:eastAsia="de-DE"/>
        </w:rPr>
        <w:t>,</w:t>
      </w:r>
      <w:r w:rsidR="00C540E3">
        <w:rPr>
          <w:rFonts w:ascii="Arial" w:hAnsi="Arial" w:cs="Arial"/>
          <w:sz w:val="20"/>
          <w:szCs w:val="30"/>
          <w:lang w:eastAsia="de-DE"/>
        </w:rPr>
        <w:t xml:space="preserve"> noch besser vorwärts gehen“  - so </w:t>
      </w:r>
      <w:r>
        <w:rPr>
          <w:rFonts w:ascii="Arial" w:hAnsi="Arial" w:cs="Arial"/>
          <w:sz w:val="20"/>
          <w:szCs w:val="30"/>
          <w:lang w:eastAsia="de-DE"/>
        </w:rPr>
        <w:t xml:space="preserve">definierte </w:t>
      </w:r>
      <w:r w:rsidR="00C540E3">
        <w:rPr>
          <w:rFonts w:ascii="Arial" w:hAnsi="Arial" w:cs="Arial"/>
          <w:sz w:val="20"/>
          <w:szCs w:val="30"/>
          <w:lang w:eastAsia="de-DE"/>
        </w:rPr>
        <w:t xml:space="preserve">Isabell Riedelsheimer in ihrer </w:t>
      </w:r>
      <w:r>
        <w:rPr>
          <w:rFonts w:ascii="Arial" w:hAnsi="Arial" w:cs="Arial"/>
          <w:sz w:val="20"/>
          <w:szCs w:val="30"/>
          <w:lang w:eastAsia="de-DE"/>
        </w:rPr>
        <w:t>ersten Teambesprechung am selben Abend ihr neues Engagement in der Vereinsführung. Gleichzeitig möchte Sie mithelfen, dass die Crew noch mehr Mitglieder bekommt.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 xml:space="preserve">Neben den Neuwahlen, zu denen fast alle Mitglieder anwesend waren, stand in erster Linie der Rückblick des Vorstandes über die Aktivitäten und Veranstaltungen der </w:t>
      </w:r>
      <w:r>
        <w:rPr>
          <w:rFonts w:ascii="Arial" w:hAnsi="Arial" w:cs="Arial"/>
          <w:sz w:val="20"/>
          <w:szCs w:val="30"/>
          <w:lang w:eastAsia="de-DE"/>
        </w:rPr>
        <w:t>TUTZINGER LISTE</w:t>
      </w:r>
      <w:r w:rsidRPr="00BD3D16">
        <w:rPr>
          <w:rFonts w:ascii="Arial" w:hAnsi="Arial" w:cs="Arial"/>
          <w:sz w:val="20"/>
          <w:szCs w:val="30"/>
          <w:lang w:eastAsia="de-DE"/>
        </w:rPr>
        <w:t xml:space="preserve"> im Jahr 2014 auf der Agenda.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 xml:space="preserve">Der herausragende Erfolg der jungen Gruppierung war der Einzug von Dr. Wolfgang Behrens-Ramberg in den Gemeinderat. Dazu konnte sich mit dem 2. Tutzinger Schenk-Tauschmarkt eine zunehmend beliebte Veranstaltung etablieren, die am 09. Mai 2015 bereits ihre dritte Auflage erfährt. Auch der von der </w:t>
      </w:r>
      <w:r>
        <w:rPr>
          <w:rFonts w:ascii="Arial" w:hAnsi="Arial" w:cs="Arial"/>
          <w:sz w:val="20"/>
          <w:szCs w:val="30"/>
          <w:lang w:eastAsia="de-DE"/>
        </w:rPr>
        <w:t>TUTZINGER LISTE</w:t>
      </w:r>
      <w:r w:rsidRPr="00BD3D16">
        <w:rPr>
          <w:rFonts w:ascii="Arial" w:hAnsi="Arial" w:cs="Arial"/>
          <w:sz w:val="20"/>
          <w:szCs w:val="30"/>
          <w:lang w:eastAsia="de-DE"/>
        </w:rPr>
        <w:t xml:space="preserve"> initiierte „Tag der Vereine“ am 13. September 2014 war ein erfolgreiches Event, bei dem sich zahlreiche Tutzinger Vereine gemeinsam zusammenfanden und sich einer interessierten Öffentlichkeit präsentierten. Dazu veranstaltete die </w:t>
      </w:r>
      <w:r>
        <w:rPr>
          <w:rFonts w:ascii="Arial" w:hAnsi="Arial" w:cs="Arial"/>
          <w:sz w:val="20"/>
          <w:szCs w:val="30"/>
          <w:lang w:eastAsia="de-DE"/>
        </w:rPr>
        <w:t>TUTZINGER LISTE</w:t>
      </w:r>
      <w:r w:rsidRPr="00BD3D16">
        <w:rPr>
          <w:rFonts w:ascii="Arial" w:hAnsi="Arial" w:cs="Arial"/>
          <w:sz w:val="20"/>
          <w:szCs w:val="30"/>
          <w:lang w:eastAsia="de-DE"/>
        </w:rPr>
        <w:t xml:space="preserve"> traditionell monatliche Vereinstreffen und hielt in unregelmäßigen Abständen einen Stammtisch auf dem samstäglichen Wochenmarkt ab.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0"/>
          <w:szCs w:val="30"/>
          <w:lang w:eastAsia="de-DE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 xml:space="preserve">Motiviert durch die positive Arbeit und den Erfolg der Veranstaltungen treffen sich alle Mitglieder der </w:t>
      </w:r>
      <w:r>
        <w:rPr>
          <w:rFonts w:ascii="Arial" w:hAnsi="Arial" w:cs="Arial"/>
          <w:sz w:val="20"/>
          <w:szCs w:val="30"/>
          <w:lang w:eastAsia="de-DE"/>
        </w:rPr>
        <w:t>TUTZINGER LISTE</w:t>
      </w:r>
      <w:r w:rsidRPr="00BD3D16">
        <w:rPr>
          <w:rFonts w:ascii="Arial" w:hAnsi="Arial" w:cs="Arial"/>
          <w:sz w:val="20"/>
          <w:szCs w:val="30"/>
          <w:lang w:eastAsia="de-DE"/>
        </w:rPr>
        <w:t xml:space="preserve"> am 16. Mai 2015 zu einer Klausurtagung, um das weitere Vorgehen zu besprechen und anstehende Aktivitäten zu planen. Wir freuen uns auf ein kreatives und effizientes Miteinander. 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 xml:space="preserve">Die Mitglieder der </w:t>
      </w:r>
      <w:r>
        <w:rPr>
          <w:rFonts w:ascii="Arial" w:hAnsi="Arial" w:cs="Arial"/>
          <w:sz w:val="20"/>
          <w:szCs w:val="30"/>
          <w:lang w:eastAsia="de-DE"/>
        </w:rPr>
        <w:t>TUTZINGER LISTE</w:t>
      </w:r>
      <w:r w:rsidRPr="00BD3D16">
        <w:rPr>
          <w:rFonts w:ascii="Arial" w:hAnsi="Arial" w:cs="Arial"/>
          <w:sz w:val="20"/>
          <w:szCs w:val="30"/>
          <w:lang w:eastAsia="de-DE"/>
        </w:rPr>
        <w:t xml:space="preserve"> können Sie am kommenden Schenk- und Tauschmarkt am 09.05.2015 treffen. Alle Infos dazu unter: tutzinger-liste.de 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>Tutzing, 04.05.2015 </w:t>
      </w:r>
    </w:p>
    <w:p w:rsid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30"/>
          <w:lang w:eastAsia="de-DE"/>
        </w:rPr>
      </w:pP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b/>
          <w:bCs/>
          <w:sz w:val="20"/>
          <w:szCs w:val="30"/>
          <w:lang w:eastAsia="de-DE"/>
        </w:rPr>
        <w:t>1. Vorsitzender</w:t>
      </w:r>
      <w:r w:rsidRPr="00BD3D16">
        <w:rPr>
          <w:rFonts w:ascii="Arial" w:hAnsi="Arial" w:cs="Arial"/>
          <w:sz w:val="20"/>
          <w:szCs w:val="30"/>
          <w:lang w:eastAsia="de-DE"/>
        </w:rPr>
        <w:t>: Uli Dillmann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b/>
          <w:bCs/>
          <w:sz w:val="20"/>
          <w:szCs w:val="30"/>
          <w:lang w:eastAsia="de-DE"/>
        </w:rPr>
        <w:t>2. Vorsitzende</w:t>
      </w:r>
      <w:r w:rsidRPr="00BD3D16">
        <w:rPr>
          <w:rFonts w:ascii="Arial" w:hAnsi="Arial" w:cs="Arial"/>
          <w:sz w:val="20"/>
          <w:szCs w:val="30"/>
          <w:lang w:eastAsia="de-DE"/>
        </w:rPr>
        <w:t>: Isabell Riedelsheimer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b/>
          <w:bCs/>
          <w:sz w:val="20"/>
          <w:szCs w:val="30"/>
          <w:lang w:eastAsia="de-DE"/>
        </w:rPr>
        <w:t>Schatzmeister</w:t>
      </w:r>
      <w:r w:rsidRPr="00BD3D16">
        <w:rPr>
          <w:rFonts w:ascii="Arial" w:hAnsi="Arial" w:cs="Arial"/>
          <w:sz w:val="20"/>
          <w:szCs w:val="30"/>
          <w:lang w:eastAsia="de-DE"/>
        </w:rPr>
        <w:t>: Dr. Wolfgang Behrens-Ramberg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b/>
          <w:bCs/>
          <w:sz w:val="20"/>
          <w:szCs w:val="30"/>
          <w:lang w:eastAsia="de-DE"/>
        </w:rPr>
        <w:t>Beiräte</w:t>
      </w:r>
      <w:r w:rsidRPr="00BD3D16">
        <w:rPr>
          <w:rFonts w:ascii="Arial" w:hAnsi="Arial" w:cs="Arial"/>
          <w:sz w:val="20"/>
          <w:szCs w:val="30"/>
          <w:lang w:eastAsia="de-DE"/>
        </w:rPr>
        <w:t>: Gerd Bittl-Fröhlich und Heribert Kristl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de-DE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> </w:t>
      </w:r>
    </w:p>
    <w:p w:rsidR="00BD3D16" w:rsidRPr="00BD3D16" w:rsidRDefault="00BD3D16" w:rsidP="00BD3D1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  <w:lang w:eastAsia="de-DE"/>
        </w:rPr>
      </w:pPr>
      <w:r w:rsidRPr="00BD3D16">
        <w:rPr>
          <w:rFonts w:ascii="Arial" w:hAnsi="Arial" w:cs="Arial"/>
          <w:b/>
          <w:sz w:val="20"/>
          <w:szCs w:val="30"/>
          <w:lang w:eastAsia="de-DE"/>
        </w:rPr>
        <w:t xml:space="preserve">Pressekontakt: Gerd Bittl-Fröhlich, </w:t>
      </w:r>
      <w:hyperlink r:id="rId8" w:history="1">
        <w:r w:rsidRPr="00BD3D16">
          <w:rPr>
            <w:rFonts w:ascii="Arial" w:hAnsi="Arial" w:cs="Arial"/>
            <w:b/>
            <w:color w:val="386EFF"/>
            <w:sz w:val="20"/>
            <w:szCs w:val="30"/>
            <w:u w:val="single" w:color="386EFF"/>
            <w:lang w:eastAsia="de-DE"/>
          </w:rPr>
          <w:t>info@tutzinger-liste.de</w:t>
        </w:r>
      </w:hyperlink>
      <w:r>
        <w:rPr>
          <w:rFonts w:ascii="Arial" w:hAnsi="Arial" w:cs="Arial"/>
          <w:b/>
          <w:sz w:val="20"/>
          <w:szCs w:val="30"/>
          <w:lang w:eastAsia="de-DE"/>
        </w:rPr>
        <w:t xml:space="preserve">  - Tel 08158 906 12-0</w:t>
      </w:r>
    </w:p>
    <w:p w:rsidR="00F502F7" w:rsidRPr="00BD3D16" w:rsidRDefault="00BD3D16" w:rsidP="00BD3D16">
      <w:pPr>
        <w:jc w:val="both"/>
        <w:rPr>
          <w:rFonts w:asciiTheme="minorHAnsi" w:hAnsiTheme="minorHAnsi" w:cs="Arial"/>
          <w:sz w:val="20"/>
        </w:rPr>
      </w:pPr>
      <w:r w:rsidRPr="00BD3D16">
        <w:rPr>
          <w:rFonts w:ascii="Arial" w:hAnsi="Arial" w:cs="Arial"/>
          <w:sz w:val="20"/>
          <w:szCs w:val="30"/>
          <w:lang w:eastAsia="de-DE"/>
        </w:rPr>
        <w:t> </w:t>
      </w:r>
    </w:p>
    <w:sectPr w:rsidR="00F502F7" w:rsidRPr="00BD3D16" w:rsidSect="00770447">
      <w:headerReference w:type="default" r:id="rId9"/>
      <w:footerReference w:type="default" r:id="rId10"/>
      <w:pgSz w:w="11900" w:h="16840"/>
      <w:pgMar w:top="1417" w:right="985" w:bottom="1134" w:left="1417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64500" w:rsidRDefault="00764500">
      <w:r>
        <w:separator/>
      </w:r>
    </w:p>
  </w:endnote>
  <w:endnote w:type="continuationSeparator" w:id="1">
    <w:p w:rsidR="00764500" w:rsidRDefault="0076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64500" w:rsidRPr="00493229" w:rsidRDefault="00764500" w:rsidP="00493229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TUTZINGER LISTE</w:t>
    </w:r>
    <w:r w:rsidRPr="00493229">
      <w:rPr>
        <w:rFonts w:ascii="Arial" w:hAnsi="Arial" w:cs="Arial"/>
        <w:sz w:val="18"/>
        <w:szCs w:val="18"/>
      </w:rPr>
      <w:t xml:space="preserve"> e.V. – Kustermannstraße 7 – 82327 Tutzing – </w:t>
    </w:r>
    <w:hyperlink r:id="rId1" w:history="1">
      <w:r w:rsidRPr="00493229">
        <w:rPr>
          <w:rStyle w:val="Link"/>
          <w:rFonts w:ascii="Arial" w:hAnsi="Arial" w:cs="Arial"/>
          <w:sz w:val="18"/>
          <w:szCs w:val="18"/>
        </w:rPr>
        <w:t>info@tutzinger-liste.de</w:t>
      </w:r>
    </w:hyperlink>
    <w:r w:rsidRPr="00493229">
      <w:rPr>
        <w:rFonts w:ascii="Arial" w:hAnsi="Arial" w:cs="Arial"/>
        <w:sz w:val="18"/>
        <w:szCs w:val="18"/>
      </w:rPr>
      <w:t xml:space="preserve"> - www.tutzinger-liste.de</w:t>
    </w:r>
  </w:p>
  <w:p w:rsidR="00764500" w:rsidRPr="00A9703D" w:rsidRDefault="00764500" w:rsidP="00770447">
    <w:pPr>
      <w:pStyle w:val="Fuzeile"/>
      <w:jc w:val="right"/>
      <w:rPr>
        <w:sz w:val="16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64500" w:rsidRDefault="00764500">
      <w:r>
        <w:separator/>
      </w:r>
    </w:p>
  </w:footnote>
  <w:footnote w:type="continuationSeparator" w:id="1">
    <w:p w:rsidR="00764500" w:rsidRDefault="0076450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64500" w:rsidRPr="00D11592" w:rsidRDefault="00764500" w:rsidP="00770447">
    <w:pPr>
      <w:jc w:val="center"/>
      <w:rPr>
        <w:rFonts w:ascii="Helvetica" w:eastAsia="Helvetica-Bold" w:hAnsi="Helvetica" w:cs="Helvetica-Bold"/>
        <w:b/>
        <w:bCs/>
        <w:color w:val="000000"/>
      </w:rPr>
    </w:pPr>
    <w:r>
      <w:rPr>
        <w:rFonts w:ascii="Helvetica" w:eastAsia="Verdana" w:hAnsi="Helvetica" w:cs="Verdana"/>
        <w:color w:val="FF2712"/>
        <w:sz w:val="56"/>
        <w:szCs w:val="56"/>
      </w:rPr>
      <w:t>TUTZINGER LISTE</w:t>
    </w:r>
  </w:p>
  <w:p w:rsidR="00764500" w:rsidRPr="00026314" w:rsidRDefault="00764500" w:rsidP="00770447">
    <w:pPr>
      <w:autoSpaceDE w:val="0"/>
      <w:jc w:val="center"/>
      <w:rPr>
        <w:rFonts w:ascii="Helvetica" w:hAnsi="Helvetica"/>
      </w:rPr>
    </w:pPr>
    <w:r>
      <w:rPr>
        <w:rFonts w:ascii="Helvetica" w:eastAsia="Helvetica-Bold" w:hAnsi="Helvetica" w:cs="Helvetica-Bold"/>
        <w:b/>
        <w:bCs/>
        <w:color w:val="000000"/>
      </w:rPr>
      <w:t>...für ein faires Miteinander</w:t>
    </w:r>
  </w:p>
  <w:p w:rsidR="00764500" w:rsidRPr="00026314" w:rsidRDefault="00764500" w:rsidP="00770447">
    <w:pPr>
      <w:widowControl w:val="0"/>
      <w:tabs>
        <w:tab w:val="left" w:pos="560"/>
        <w:tab w:val="left" w:pos="1120"/>
        <w:tab w:val="left" w:pos="1680"/>
        <w:tab w:val="left" w:pos="2240"/>
        <w:tab w:val="left" w:pos="26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right" w:pos="9498"/>
      </w:tabs>
      <w:autoSpaceDE w:val="0"/>
      <w:autoSpaceDN w:val="0"/>
      <w:adjustRightInd w:val="0"/>
      <w:jc w:val="right"/>
      <w:rPr>
        <w:rFonts w:ascii="Helvetica" w:hAnsi="Helvetica" w:cs="Helvetica"/>
        <w:bCs/>
        <w:sz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B34C9"/>
    <w:multiLevelType w:val="hybridMultilevel"/>
    <w:tmpl w:val="7EDC4FBA"/>
    <w:lvl w:ilvl="0" w:tplc="AE2ECE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3CBF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95428"/>
    <w:multiLevelType w:val="hybridMultilevel"/>
    <w:tmpl w:val="72D497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12DF"/>
    <w:multiLevelType w:val="hybridMultilevel"/>
    <w:tmpl w:val="5ADE7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421BA"/>
    <w:multiLevelType w:val="hybridMultilevel"/>
    <w:tmpl w:val="D57812E4"/>
    <w:lvl w:ilvl="0" w:tplc="B0C88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3E7A"/>
    <w:multiLevelType w:val="hybridMultilevel"/>
    <w:tmpl w:val="3858D0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115489"/>
    <w:multiLevelType w:val="hybridMultilevel"/>
    <w:tmpl w:val="B4989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69C4"/>
    <w:multiLevelType w:val="hybridMultilevel"/>
    <w:tmpl w:val="6786D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5BAB"/>
    <w:multiLevelType w:val="hybridMultilevel"/>
    <w:tmpl w:val="CF50D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3E2943"/>
    <w:multiLevelType w:val="singleLevel"/>
    <w:tmpl w:val="38847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2">
    <w:nsid w:val="5FDB30FD"/>
    <w:multiLevelType w:val="hybridMultilevel"/>
    <w:tmpl w:val="1BFE2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E1109"/>
    <w:multiLevelType w:val="hybridMultilevel"/>
    <w:tmpl w:val="65AAAC06"/>
    <w:lvl w:ilvl="0" w:tplc="C774455A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22E39"/>
    <w:multiLevelType w:val="hybridMultilevel"/>
    <w:tmpl w:val="FCDE5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05EF7"/>
    <w:multiLevelType w:val="hybridMultilevel"/>
    <w:tmpl w:val="88966ADC"/>
    <w:lvl w:ilvl="0" w:tplc="AE2ECE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0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3B30"/>
    <w:rsid w:val="00052AF8"/>
    <w:rsid w:val="00056815"/>
    <w:rsid w:val="000575C0"/>
    <w:rsid w:val="00082398"/>
    <w:rsid w:val="000A352D"/>
    <w:rsid w:val="000E440F"/>
    <w:rsid w:val="001044BC"/>
    <w:rsid w:val="001446B4"/>
    <w:rsid w:val="001B5186"/>
    <w:rsid w:val="00203C30"/>
    <w:rsid w:val="00210D4C"/>
    <w:rsid w:val="002579E9"/>
    <w:rsid w:val="002B7377"/>
    <w:rsid w:val="00321C61"/>
    <w:rsid w:val="003777B8"/>
    <w:rsid w:val="003C33EF"/>
    <w:rsid w:val="003E4B1E"/>
    <w:rsid w:val="003F093D"/>
    <w:rsid w:val="00493229"/>
    <w:rsid w:val="004968C6"/>
    <w:rsid w:val="00567439"/>
    <w:rsid w:val="005C649E"/>
    <w:rsid w:val="00710CB7"/>
    <w:rsid w:val="00762EF3"/>
    <w:rsid w:val="00764500"/>
    <w:rsid w:val="00770447"/>
    <w:rsid w:val="00791972"/>
    <w:rsid w:val="007D2701"/>
    <w:rsid w:val="008A5D2E"/>
    <w:rsid w:val="008D261F"/>
    <w:rsid w:val="008D2CFA"/>
    <w:rsid w:val="009129D8"/>
    <w:rsid w:val="00925874"/>
    <w:rsid w:val="00A20BA7"/>
    <w:rsid w:val="00A22F9B"/>
    <w:rsid w:val="00A93118"/>
    <w:rsid w:val="00AB329E"/>
    <w:rsid w:val="00AC2B18"/>
    <w:rsid w:val="00AE726E"/>
    <w:rsid w:val="00B63B30"/>
    <w:rsid w:val="00B64E5B"/>
    <w:rsid w:val="00B9100A"/>
    <w:rsid w:val="00BC7C21"/>
    <w:rsid w:val="00BD3D16"/>
    <w:rsid w:val="00C04756"/>
    <w:rsid w:val="00C540E3"/>
    <w:rsid w:val="00C65ADF"/>
    <w:rsid w:val="00C81D8A"/>
    <w:rsid w:val="00D16A2E"/>
    <w:rsid w:val="00F14621"/>
    <w:rsid w:val="00F502F7"/>
    <w:rsid w:val="00F729AD"/>
    <w:rsid w:val="00F73946"/>
    <w:rsid w:val="00FE498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8C6D2B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semiHidden/>
    <w:rsid w:val="008C6D2B"/>
  </w:style>
  <w:style w:type="character" w:styleId="Link">
    <w:name w:val="Hyperlink"/>
    <w:uiPriority w:val="99"/>
    <w:unhideWhenUsed/>
    <w:rsid w:val="008C141E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5933C4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00E3F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rsid w:val="00B00E3F"/>
    <w:rPr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00E3F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rsid w:val="00B00E3F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08FD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008FD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D008FD"/>
    <w:rPr>
      <w:rFonts w:ascii="Calibri" w:eastAsia="Calibri" w:hAnsi="Calibri"/>
      <w:sz w:val="22"/>
      <w:szCs w:val="21"/>
    </w:rPr>
  </w:style>
  <w:style w:type="character" w:customStyle="1" w:styleId="NurTextZeichen">
    <w:name w:val="Nur Text Zeichen"/>
    <w:link w:val="NurText"/>
    <w:uiPriority w:val="99"/>
    <w:semiHidden/>
    <w:rsid w:val="00D008FD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pple-converted-space">
    <w:name w:val="apple-converted-space"/>
    <w:rsid w:val="002B7377"/>
  </w:style>
  <w:style w:type="character" w:customStyle="1" w:styleId="apple-tab-span">
    <w:name w:val="apple-tab-span"/>
    <w:rsid w:val="002B7377"/>
  </w:style>
  <w:style w:type="paragraph" w:styleId="Listenabsatz">
    <w:name w:val="List Paragraph"/>
    <w:basedOn w:val="Standard"/>
    <w:uiPriority w:val="34"/>
    <w:qFormat/>
    <w:rsid w:val="00F50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8C6D2B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C6D2B"/>
  </w:style>
  <w:style w:type="character" w:styleId="Hyperlink">
    <w:name w:val="Hyperlink"/>
    <w:uiPriority w:val="99"/>
    <w:unhideWhenUsed/>
    <w:rsid w:val="008C141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5933C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E3F"/>
    <w:pPr>
      <w:tabs>
        <w:tab w:val="center" w:pos="4703"/>
        <w:tab w:val="right" w:pos="9406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B00E3F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00E3F"/>
    <w:pPr>
      <w:tabs>
        <w:tab w:val="center" w:pos="4703"/>
        <w:tab w:val="right" w:pos="9406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B00E3F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8FD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008FD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D008FD"/>
    <w:rPr>
      <w:rFonts w:ascii="Calibri" w:eastAsia="Calibri" w:hAnsi="Calibri"/>
      <w:sz w:val="22"/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D008FD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pple-converted-space">
    <w:name w:val="apple-converted-space"/>
    <w:rsid w:val="002B7377"/>
  </w:style>
  <w:style w:type="character" w:customStyle="1" w:styleId="apple-tab-span">
    <w:name w:val="apple-tab-span"/>
    <w:rsid w:val="002B7377"/>
  </w:style>
  <w:style w:type="paragraph" w:styleId="Listenabsatz">
    <w:name w:val="List Paragraph"/>
    <w:basedOn w:val="Standard"/>
    <w:uiPriority w:val="34"/>
    <w:qFormat/>
    <w:rsid w:val="00F50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tutzinger-liste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tzinger-lis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9C60-AE34-41D9-B4F7-271B953F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Word 12.0.0</Application>
  <DocSecurity>0</DocSecurity>
  <Lines>24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Gerd Bittl</Company>
  <LinksUpToDate>false</LinksUpToDate>
  <CharactersWithSpaces>3622</CharactersWithSpaces>
  <SharedDoc>false</SharedDoc>
  <HLinks>
    <vt:vector size="12" baseType="variant">
      <vt:variant>
        <vt:i4>6684719</vt:i4>
      </vt:variant>
      <vt:variant>
        <vt:i4>3</vt:i4>
      </vt:variant>
      <vt:variant>
        <vt:i4>0</vt:i4>
      </vt:variant>
      <vt:variant>
        <vt:i4>5</vt:i4>
      </vt:variant>
      <vt:variant>
        <vt:lpwstr>http://www.tutzinger-liste.de/</vt:lpwstr>
      </vt:variant>
      <vt:variant>
        <vt:lpwstr/>
      </vt:variant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mailto:info@tutzinger-liste.de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</dc:creator>
  <cp:lastModifiedBy>Gerd Bittl-Fröhlich</cp:lastModifiedBy>
  <cp:revision>3</cp:revision>
  <cp:lastPrinted>2015-05-04T08:17:00Z</cp:lastPrinted>
  <dcterms:created xsi:type="dcterms:W3CDTF">2015-05-04T08:18:00Z</dcterms:created>
  <dcterms:modified xsi:type="dcterms:W3CDTF">2015-05-04T08:20:00Z</dcterms:modified>
</cp:coreProperties>
</file>