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6947" w:rsidRPr="00E67770" w:rsidRDefault="00A06947" w:rsidP="00A069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Verdana Bold" w:hAnsi="Verdana" w:cs="Verdana Bold"/>
          <w:sz w:val="20"/>
          <w:szCs w:val="20"/>
        </w:rPr>
      </w:pPr>
      <w:r w:rsidRPr="00E67770">
        <w:rPr>
          <w:rFonts w:ascii="Verdana" w:eastAsia="Verdana Bold" w:hAnsi="Verdana" w:cs="Verdana Bold"/>
          <w:noProof/>
          <w:sz w:val="20"/>
          <w:szCs w:val="20"/>
        </w:rPr>
        <w:drawing>
          <wp:inline distT="0" distB="0" distL="0" distR="0">
            <wp:extent cx="5753100" cy="5969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4">
                      <a:extLst/>
                    </a:blip>
                    <a:stretch>
                      <a:fillRect/>
                    </a:stretch>
                  </pic:blipFill>
                  <pic:spPr>
                    <a:xfrm>
                      <a:off x="0" y="0"/>
                      <a:ext cx="5753100" cy="596900"/>
                    </a:xfrm>
                    <a:prstGeom prst="rect">
                      <a:avLst/>
                    </a:prstGeom>
                    <a:ln w="12700" cap="flat">
                      <a:noFill/>
                      <a:miter lim="400000"/>
                    </a:ln>
                    <a:effectLst/>
                  </pic:spPr>
                </pic:pic>
              </a:graphicData>
            </a:graphic>
          </wp:inline>
        </w:drawing>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b/>
        </w:rPr>
      </w:pPr>
      <w:r w:rsidRPr="00E67770">
        <w:rPr>
          <w:rFonts w:ascii="Verdana" w:hAnsi="Verdana"/>
          <w:b/>
        </w:rPr>
        <w:t>Pressetext:</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b/>
        </w:rPr>
      </w:pPr>
      <w:r w:rsidRPr="00E67770">
        <w:rPr>
          <w:rFonts w:ascii="Verdana" w:hAnsi="Verdana"/>
          <w:b/>
        </w:rPr>
        <w:t>Die TUTZINGER LISTE lädt ein:</w:t>
      </w:r>
    </w:p>
    <w:p w:rsidR="00A06947" w:rsidRPr="00E67770" w:rsidRDefault="00A06947" w:rsidP="00A06947">
      <w:pPr>
        <w:pStyle w:val="FreieForm"/>
        <w:rPr>
          <w:rFonts w:ascii="Verdana" w:eastAsia="Verdana Bold" w:hAnsi="Verdana" w:cs="Verdana Bold"/>
        </w:rPr>
      </w:pPr>
      <w:r>
        <w:rPr>
          <w:rFonts w:ascii="Verdana" w:hAnsi="Verdana"/>
        </w:rPr>
        <w:t xml:space="preserve">Termin: </w:t>
      </w:r>
      <w:r>
        <w:rPr>
          <w:rFonts w:ascii="Verdana" w:hAnsi="Verdana"/>
        </w:rPr>
        <w:tab/>
        <w:t>Samstag 09. Mai 2015</w:t>
      </w:r>
    </w:p>
    <w:p w:rsidR="00A06947" w:rsidRPr="00E67770" w:rsidRDefault="00A06947" w:rsidP="00A06947">
      <w:pPr>
        <w:pStyle w:val="FreieForm"/>
        <w:rPr>
          <w:rFonts w:ascii="Verdana" w:eastAsia="Verdana Bold" w:hAnsi="Verdana" w:cs="Verdana Bold"/>
        </w:rPr>
      </w:pPr>
      <w:r w:rsidRPr="00E67770">
        <w:rPr>
          <w:rFonts w:ascii="Verdana" w:hAnsi="Verdana"/>
        </w:rPr>
        <w:t xml:space="preserve">Uhrzeit: </w:t>
      </w:r>
      <w:r w:rsidRPr="00E67770">
        <w:rPr>
          <w:rFonts w:ascii="Verdana" w:hAnsi="Verdana"/>
        </w:rPr>
        <w:tab/>
        <w:t>9:00 – 12:00 Uhr</w:t>
      </w:r>
    </w:p>
    <w:p w:rsidR="00A06947" w:rsidRPr="00E67770" w:rsidRDefault="00A06947" w:rsidP="00A06947">
      <w:pPr>
        <w:pStyle w:val="FreieForm"/>
        <w:rPr>
          <w:rFonts w:ascii="Verdana" w:eastAsia="Verdana Bold" w:hAnsi="Verdana" w:cs="Verdana Bold"/>
        </w:rPr>
      </w:pPr>
      <w:r w:rsidRPr="00E67770">
        <w:rPr>
          <w:rFonts w:ascii="Verdana" w:hAnsi="Verdana"/>
        </w:rPr>
        <w:t xml:space="preserve">Ort: </w:t>
      </w:r>
      <w:r w:rsidRPr="00E67770">
        <w:rPr>
          <w:rFonts w:ascii="Verdana" w:hAnsi="Verdana"/>
        </w:rPr>
        <w:tab/>
      </w:r>
      <w:r w:rsidRPr="00E67770">
        <w:rPr>
          <w:rFonts w:ascii="Verdana" w:hAnsi="Verdana"/>
        </w:rPr>
        <w:tab/>
        <w:t xml:space="preserve">Traubinger Straße, Parkplatz/Bushaltestelle der Grund- und </w:t>
      </w:r>
      <w:r w:rsidRPr="00E67770">
        <w:rPr>
          <w:rFonts w:ascii="Verdana" w:eastAsia="Verdana Bold" w:hAnsi="Verdana" w:cs="Verdana Bold"/>
        </w:rPr>
        <w:br/>
      </w:r>
      <w:r w:rsidRPr="00E67770">
        <w:rPr>
          <w:rFonts w:ascii="Verdana" w:eastAsia="Verdana Bold" w:hAnsi="Verdana" w:cs="Verdana Bold"/>
        </w:rPr>
        <w:tab/>
      </w:r>
      <w:r w:rsidRPr="00E67770">
        <w:rPr>
          <w:rFonts w:ascii="Verdana" w:eastAsia="Verdana Bold" w:hAnsi="Verdana" w:cs="Verdana Bold"/>
        </w:rPr>
        <w:tab/>
      </w:r>
      <w:r w:rsidRPr="00E67770">
        <w:rPr>
          <w:rFonts w:ascii="Verdana" w:hAnsi="Verdana"/>
        </w:rPr>
        <w:t>MittelSchule Tutzing</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w:hAnsi="Verdana" w:cs="Verdana"/>
          <w:b/>
          <w:bCs/>
          <w:i/>
          <w:iCs/>
        </w:rPr>
      </w:pPr>
      <w:r>
        <w:rPr>
          <w:rFonts w:ascii="Verdana" w:hAnsi="Verdana"/>
          <w:b/>
          <w:bCs/>
        </w:rPr>
        <w:t>Wir laden Sie herzlich ein zum 3</w:t>
      </w:r>
      <w:r w:rsidRPr="00E67770">
        <w:rPr>
          <w:rFonts w:ascii="Verdana" w:hAnsi="Verdana"/>
          <w:b/>
          <w:bCs/>
        </w:rPr>
        <w:t>. Tutzinger Schenk- und Tauschmarkt</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rPr>
      </w:pPr>
      <w:r w:rsidRPr="00E67770">
        <w:rPr>
          <w:rFonts w:ascii="Verdana" w:hAnsi="Verdana"/>
        </w:rPr>
        <w:t>Unter dem Motto "Weitergeben statt Wegw</w:t>
      </w:r>
      <w:r>
        <w:rPr>
          <w:rFonts w:ascii="Verdana" w:hAnsi="Verdana"/>
        </w:rPr>
        <w:t>erfen“ findet am Samstag, den 09. Mai 2015</w:t>
      </w:r>
      <w:r w:rsidRPr="00E67770">
        <w:rPr>
          <w:rFonts w:ascii="Verdana" w:hAnsi="Verdana"/>
        </w:rPr>
        <w:t xml:space="preserve"> von 9:00 - 12:00 Uhr an der Traubinger Straße, Parkplatz/Bushaltestelle de</w:t>
      </w:r>
      <w:r>
        <w:rPr>
          <w:rFonts w:ascii="Verdana" w:hAnsi="Verdana"/>
        </w:rPr>
        <w:t>r Grund- und MittelSchule, der 3</w:t>
      </w:r>
      <w:r w:rsidRPr="00E67770">
        <w:rPr>
          <w:rFonts w:ascii="Verdana" w:hAnsi="Verdana"/>
        </w:rPr>
        <w:t>. Tutzinger Schenk- und Tauschmarkt statt.</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b/>
        </w:rPr>
      </w:pPr>
      <w:r w:rsidRPr="00E67770">
        <w:rPr>
          <w:rFonts w:ascii="Verdana" w:hAnsi="Verdana"/>
          <w:b/>
        </w:rPr>
        <w:t>Weitergeben statt Wegwerfen - sich austauschen und gleichzeitig die Umwelt schützen!</w:t>
      </w:r>
    </w:p>
    <w:p w:rsidR="00A06947" w:rsidRPr="00E67770" w:rsidRDefault="00A06947" w:rsidP="00A06947">
      <w:pPr>
        <w:pStyle w:val="FreieForm"/>
        <w:rPr>
          <w:rFonts w:ascii="Verdana" w:eastAsia="Verdana Bold" w:hAnsi="Verdana" w:cs="Verdana Bold"/>
        </w:rPr>
      </w:pPr>
      <w:r w:rsidRPr="00E67770">
        <w:rPr>
          <w:rFonts w:ascii="Verdana" w:hAnsi="Verdana"/>
        </w:rPr>
        <w:t>Dinge, die Sie nicht mehr brauchen, nach Herzenslust tauschen und versch</w:t>
      </w:r>
      <w:r>
        <w:rPr>
          <w:rFonts w:ascii="Verdana" w:hAnsi="Verdana"/>
        </w:rPr>
        <w:t>enken! Bringen Sie Ihre Schätze</w:t>
      </w:r>
      <w:r w:rsidRPr="00E67770">
        <w:rPr>
          <w:rFonts w:ascii="Verdana" w:hAnsi="Verdana"/>
        </w:rPr>
        <w:t xml:space="preserve"> </w:t>
      </w:r>
      <w:r>
        <w:rPr>
          <w:rFonts w:ascii="Verdana" w:hAnsi="Verdana"/>
        </w:rPr>
        <w:t xml:space="preserve">oder </w:t>
      </w:r>
      <w:r w:rsidRPr="00E67770">
        <w:rPr>
          <w:rFonts w:ascii="Verdana" w:hAnsi="Verdana"/>
        </w:rPr>
        <w:t>stöbern Sie und nehmen mit, was Ihnen gefällt. Gerne können Sie einen eigenen Tauschstand aufmachen – es gibt natürlich keine Standgebühr. Mit unserem Schenk- und Tauschmarkt b</w:t>
      </w:r>
      <w:bookmarkStart w:id="0" w:name="_GoBack"/>
      <w:bookmarkEnd w:id="0"/>
      <w:r w:rsidRPr="00E67770">
        <w:rPr>
          <w:rFonts w:ascii="Verdana" w:hAnsi="Verdana"/>
        </w:rPr>
        <w:t xml:space="preserve">ieten wir Ihnen eine schöne Gelegenheit, die vielen Dinge, die sie nicht mehr unbedingt brauchen, weiterzugeben und Anderen </w:t>
      </w:r>
      <w:r>
        <w:rPr>
          <w:rFonts w:ascii="Verdana" w:hAnsi="Verdana"/>
        </w:rPr>
        <w:t xml:space="preserve">oder sich selbst </w:t>
      </w:r>
      <w:r w:rsidRPr="00E67770">
        <w:rPr>
          <w:rFonts w:ascii="Verdana" w:hAnsi="Verdana"/>
        </w:rPr>
        <w:t>damit eine Freude zu machen. Wir fördern auf diese Weise die Abfallvermeidung und schützen unsere Umwelt. Was bis zum Schluss keinen neuen Besitzer gefunden hat und nicht mehr abgeholt wird, geht an caritative Einrichtungen.</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w:hAnsi="Verdana" w:cs="Verdana"/>
          <w:b/>
          <w:bCs/>
        </w:rPr>
      </w:pPr>
      <w:r w:rsidRPr="00E67770">
        <w:rPr>
          <w:rFonts w:ascii="Verdana" w:hAnsi="Verdana"/>
          <w:b/>
          <w:bCs/>
        </w:rPr>
        <w:t>Was?</w:t>
      </w:r>
    </w:p>
    <w:p w:rsidR="00A06947" w:rsidRPr="00E67770" w:rsidRDefault="00A06947" w:rsidP="00A06947">
      <w:pPr>
        <w:pStyle w:val="FreieForm"/>
        <w:rPr>
          <w:rFonts w:ascii="Verdana" w:eastAsia="Verdana Bold" w:hAnsi="Verdana" w:cs="Verdana Bold"/>
        </w:rPr>
      </w:pPr>
      <w:r w:rsidRPr="00E67770">
        <w:rPr>
          <w:rFonts w:ascii="Verdana" w:hAnsi="Verdana"/>
        </w:rPr>
        <w:t>Kleinmöbel, Kleidung, Kinderspielzeug, Flohmarktartikel, Geschirr, Bücher, Baumaterial, Pflanzen, Blumentöpfe, Liegestühle, Sonnenschirme, Haushaltswaren.... alles ohne Stecker. Elektrische Geräte und große Gegenstände können wir aus Haftungsgründen nicht annehmen. Selbstverständlich sollte alles in einem guten Zustand sein - es soll ja weitergegeben werden. Wir behalten uns vor, verschmutzte Kleidung und beschädigte Teile abzulehnen. Es wird eine Liste ausliegen, in die Sie Artikel eintragen können, die Sie suchen oder verschenken mö</w:t>
      </w:r>
      <w:r w:rsidRPr="00E67770">
        <w:rPr>
          <w:rFonts w:ascii="Verdana" w:hAnsi="Verdana"/>
          <w:lang w:val="nl-NL"/>
        </w:rPr>
        <w:t>chten.</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rPr>
      </w:pPr>
      <w:r w:rsidRPr="00E67770">
        <w:rPr>
          <w:rFonts w:ascii="Verdana" w:hAnsi="Verdana"/>
        </w:rPr>
        <w:t>Wir unterstützen die Aktion der Deutschen Umwelthilfe DUH durch den Verzicht auf Plastiktüten. Bitte bringen Sie Körbe und Taschen mit.</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b/>
        </w:rPr>
      </w:pPr>
      <w:r w:rsidRPr="00E67770">
        <w:rPr>
          <w:rFonts w:ascii="Verdana" w:hAnsi="Verdana"/>
          <w:b/>
        </w:rPr>
        <w:t>Wir freuen uns auf Ihr Kommen mit der ganzen Familie!</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rPr>
      </w:pPr>
      <w:r w:rsidRPr="00E67770">
        <w:rPr>
          <w:rFonts w:ascii="Verdana" w:hAnsi="Verdana"/>
        </w:rPr>
        <w:t>Achtung: Nur bei Starkregen/Unwetter fällt die Veranstaltung aus.</w:t>
      </w:r>
    </w:p>
    <w:p w:rsidR="00A06947" w:rsidRPr="00E67770" w:rsidRDefault="00A06947" w:rsidP="00A06947">
      <w:pPr>
        <w:pStyle w:val="FreieForm"/>
        <w:rPr>
          <w:rFonts w:ascii="Verdana" w:eastAsia="Verdana Bold" w:hAnsi="Verdana" w:cs="Verdana Bold"/>
        </w:rPr>
      </w:pPr>
      <w:r w:rsidRPr="00E67770">
        <w:rPr>
          <w:rFonts w:ascii="Verdana" w:hAnsi="Verdana"/>
        </w:rPr>
        <w:t>Veranstaltungs-Info auf www.tutzinger-liste.de</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b/>
        </w:rPr>
      </w:pPr>
      <w:r w:rsidRPr="00E67770">
        <w:rPr>
          <w:rFonts w:ascii="Verdana" w:hAnsi="Verdana"/>
          <w:b/>
        </w:rPr>
        <w:t xml:space="preserve">Fragen? </w:t>
      </w:r>
    </w:p>
    <w:p w:rsidR="00A06947" w:rsidRPr="00E67770" w:rsidRDefault="00A06947" w:rsidP="00A06947">
      <w:pPr>
        <w:pStyle w:val="FreieForm"/>
        <w:rPr>
          <w:rFonts w:ascii="Verdana" w:eastAsia="Verdana Bold" w:hAnsi="Verdana" w:cs="Verdana Bold"/>
        </w:rPr>
      </w:pPr>
      <w:r w:rsidRPr="00E67770">
        <w:rPr>
          <w:rFonts w:ascii="Verdana" w:hAnsi="Verdana"/>
        </w:rPr>
        <w:t>Laura Fröhlich Tel: 08158 906 12 14 </w:t>
      </w:r>
    </w:p>
    <w:p w:rsidR="00A06947" w:rsidRPr="00E67770" w:rsidRDefault="00A06947" w:rsidP="00A06947">
      <w:pPr>
        <w:pStyle w:val="FreieForm"/>
        <w:rPr>
          <w:rFonts w:ascii="Verdana" w:eastAsia="Verdana Bold" w:hAnsi="Verdana" w:cs="Verdana Bold"/>
        </w:rPr>
      </w:pPr>
      <w:r w:rsidRPr="00E67770">
        <w:rPr>
          <w:rFonts w:ascii="Verdana" w:hAnsi="Verdana"/>
          <w:lang w:val="nl-NL"/>
        </w:rPr>
        <w:t>E-Mail: info@tutzinger-liste.de</w:t>
      </w: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rPr>
      </w:pPr>
    </w:p>
    <w:p w:rsidR="00A06947" w:rsidRPr="00E67770" w:rsidRDefault="00A06947" w:rsidP="00A06947">
      <w:pPr>
        <w:pStyle w:val="FreieForm"/>
        <w:rPr>
          <w:rFonts w:ascii="Verdana" w:eastAsia="Verdana Bold" w:hAnsi="Verdana" w:cs="Verdana Bold"/>
        </w:rPr>
      </w:pPr>
      <w:r w:rsidRPr="00E67770">
        <w:rPr>
          <w:rFonts w:ascii="Verdana" w:hAnsi="Verdana"/>
        </w:rPr>
        <w:t>Die Veranstaltung ist kostenlos und nicht kommerziell.</w:t>
      </w:r>
    </w:p>
    <w:p w:rsidR="00A06947" w:rsidRPr="00E67770" w:rsidRDefault="00A06947" w:rsidP="00A06947">
      <w:pPr>
        <w:pStyle w:val="FreieForm"/>
        <w:rPr>
          <w:rFonts w:ascii="Verdana" w:hAnsi="Verdana"/>
        </w:rPr>
      </w:pPr>
      <w:r w:rsidRPr="00E67770">
        <w:rPr>
          <w:rFonts w:ascii="Verdana" w:hAnsi="Verdana"/>
        </w:rPr>
        <w:t>V. i. S. d. P. Tutzinger Liste e.V. Kustermannstraße 7, 82327 Tutzing, Vorstand: Ulrich Dillmann / </w:t>
      </w:r>
      <w:r w:rsidR="008A0441">
        <w:rPr>
          <w:rFonts w:ascii="Verdana" w:hAnsi="Verdana"/>
        </w:rPr>
        <w:t>Isabell Riedelsheimer</w:t>
      </w:r>
    </w:p>
    <w:p w:rsidR="00F82C6B" w:rsidRDefault="008A0441"/>
    <w:sectPr w:rsidR="00F82C6B" w:rsidSect="00CD0E80">
      <w:headerReference w:type="default" r:id="rId5"/>
      <w:footerReference w:type="default" r:id="rId6"/>
      <w:pgSz w:w="11900" w:h="16840"/>
      <w:pgMar w:top="1134" w:right="1417" w:bottom="1134" w:left="141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3F8B" w:rsidRDefault="00A06947">
    <w:pPr>
      <w:pStyle w:val="Fuzeile"/>
      <w:widowControl/>
      <w:tabs>
        <w:tab w:val="clear" w:pos="9072"/>
        <w:tab w:val="right" w:pos="8685"/>
      </w:tabs>
      <w:ind w:right="360"/>
      <w:jc w:val="center"/>
    </w:pPr>
    <w:r>
      <w:rPr>
        <w:rFonts w:ascii="Times New Roman"/>
        <w:sz w:val="16"/>
        <w:szCs w:val="16"/>
      </w:rPr>
      <w:t xml:space="preserve"> </w:t>
    </w:r>
    <w:r>
      <w:rPr>
        <w:rFonts w:hAnsi="Helvetica"/>
        <w:sz w:val="16"/>
        <w:szCs w:val="16"/>
      </w:rPr>
      <w:t>©</w:t>
    </w:r>
    <w:r>
      <w:rPr>
        <w:rFonts w:ascii="Times New Roman"/>
        <w:sz w:val="16"/>
        <w:szCs w:val="16"/>
      </w:rPr>
      <w:t xml:space="preserve"> </w:t>
    </w:r>
    <w:r>
      <w:rPr>
        <w:rFonts w:ascii="Helvetica"/>
        <w:sz w:val="16"/>
        <w:szCs w:val="16"/>
      </w:rPr>
      <w:t xml:space="preserve">Tutzinger Liste e. V. </w:t>
    </w:r>
    <w:r>
      <w:rPr>
        <w:rFonts w:hAnsi="Helvetica"/>
        <w:sz w:val="16"/>
        <w:szCs w:val="16"/>
      </w:rPr>
      <w:t>–</w:t>
    </w:r>
    <w:r>
      <w:rPr>
        <w:rFonts w:ascii="Times New Roman"/>
        <w:sz w:val="16"/>
        <w:szCs w:val="16"/>
      </w:rPr>
      <w:t xml:space="preserve"> </w:t>
    </w:r>
    <w:r>
      <w:rPr>
        <w:rFonts w:ascii="Helvetica"/>
        <w:sz w:val="16"/>
        <w:szCs w:val="16"/>
      </w:rPr>
      <w:t>Kustermannstra</w:t>
    </w:r>
    <w:r>
      <w:rPr>
        <w:rFonts w:hAnsi="Helvetica"/>
        <w:sz w:val="16"/>
        <w:szCs w:val="16"/>
      </w:rPr>
      <w:t>ß</w:t>
    </w:r>
    <w:r>
      <w:rPr>
        <w:rFonts w:ascii="Helvetica"/>
        <w:sz w:val="16"/>
        <w:szCs w:val="16"/>
      </w:rPr>
      <w:t xml:space="preserve">e 7 </w:t>
    </w:r>
    <w:r>
      <w:rPr>
        <w:rFonts w:hAnsi="Helvetica"/>
        <w:sz w:val="16"/>
        <w:szCs w:val="16"/>
      </w:rPr>
      <w:t>–</w:t>
    </w:r>
    <w:r>
      <w:rPr>
        <w:rFonts w:ascii="Times New Roman"/>
        <w:sz w:val="16"/>
        <w:szCs w:val="16"/>
      </w:rPr>
      <w:t xml:space="preserve"> </w:t>
    </w:r>
    <w:r>
      <w:rPr>
        <w:rFonts w:ascii="Helvetica"/>
        <w:sz w:val="16"/>
        <w:szCs w:val="16"/>
      </w:rPr>
      <w:t xml:space="preserve">82327 Tutzing </w:t>
    </w:r>
    <w:r>
      <w:rPr>
        <w:rFonts w:hAnsi="Helvetica"/>
        <w:sz w:val="16"/>
        <w:szCs w:val="16"/>
      </w:rPr>
      <w:t>–</w:t>
    </w:r>
    <w:r>
      <w:rPr>
        <w:rFonts w:ascii="Times New Roman"/>
        <w:sz w:val="16"/>
        <w:szCs w:val="16"/>
      </w:rPr>
      <w:t xml:space="preserve"> </w:t>
    </w:r>
    <w:hyperlink r:id="rId1" w:history="1">
      <w:r>
        <w:rPr>
          <w:rStyle w:val="Hyperlink0"/>
        </w:rPr>
        <w:t>www.tutzinger-liste.de</w:t>
      </w:r>
    </w:hyperlink>
    <w:r>
      <w:rPr>
        <w:rFonts w:ascii="Helvetica"/>
        <w:sz w:val="16"/>
        <w:szCs w:val="16"/>
      </w:rPr>
      <w:t xml:space="preserve">  </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83F8B" w:rsidRDefault="00145DF1">
    <w:pPr>
      <w:pStyle w:val="FreieForm"/>
    </w:pPr>
    <w:r w:rsidRPr="00145DF1">
      <w:rPr>
        <w:noProof/>
      </w:rPr>
      <w:pict>
        <v:group id="_x0000_s1025" style="position:absolute;margin-left:524.5pt;margin-top:788pt;width:6.6pt;height:12pt;z-index:-251655168;mso-wrap-distance-left:12pt;mso-wrap-distance-top:12pt;mso-wrap-distance-right:12pt;mso-wrap-distance-bottom:12pt;mso-position-horizontal-relative:page;mso-position-vertical-relative:page" coordsize="83332,152400">
          <v:rect id="_x0000_s1026" style="position:absolute;width:83332;height:152400" stroked="f" strokeweight="1pt">
            <v:stroke miterlimit="4"/>
          </v:rect>
          <v:rect id="_x0000_s1027" style="position:absolute;width:83332;height:152400" filled="f" stroked="f" strokeweight="1pt">
            <v:stroke miterlimit="4"/>
            <v:textbox>
              <w:txbxContent>
                <w:p w:rsidR="00CD0E80" w:rsidRDefault="00145DF1">
                  <w:r>
                    <w:rPr>
                      <w:rFonts w:ascii="Helvetica"/>
                    </w:rPr>
                    <w:fldChar w:fldCharType="begin"/>
                  </w:r>
                  <w:r w:rsidR="00A06947">
                    <w:rPr>
                      <w:rFonts w:ascii="Helvetica"/>
                    </w:rPr>
                    <w:instrText xml:space="preserve"> PAGE </w:instrText>
                  </w:r>
                  <w:r>
                    <w:rPr>
                      <w:rFonts w:ascii="Helvetica"/>
                    </w:rPr>
                    <w:fldChar w:fldCharType="separate"/>
                  </w:r>
                  <w:r w:rsidR="008A0441">
                    <w:rPr>
                      <w:rFonts w:ascii="Helvetica"/>
                      <w:noProof/>
                    </w:rPr>
                    <w:t>1</w:t>
                  </w:r>
                  <w:r>
                    <w:rPr>
                      <w:rFonts w:ascii="Helvetica"/>
                    </w:rPr>
                    <w:fldChar w:fldCharType="end"/>
                  </w:r>
                </w:p>
              </w:txbxContent>
            </v:textbox>
          </v:rect>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doNotVertAlignCellWithSp/>
    <w:doNotBreakConstrainedForcedTable/>
    <w:useAnsiKerningPairs/>
    <w:cachedColBalance/>
    <w:splitPgBreakAndParaMark/>
  </w:compat>
  <w:rsids>
    <w:rsidRoot w:val="00A06947"/>
    <w:rsid w:val="00145DF1"/>
    <w:rsid w:val="00180520"/>
    <w:rsid w:val="001D481F"/>
    <w:rsid w:val="008A0441"/>
    <w:rsid w:val="00A0694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06947"/>
    <w:pPr>
      <w:pBdr>
        <w:top w:val="nil"/>
        <w:left w:val="nil"/>
        <w:bottom w:val="nil"/>
        <w:right w:val="nil"/>
        <w:between w:val="nil"/>
        <w:bar w:val="nil"/>
      </w:pBdr>
      <w:spacing w:after="0"/>
    </w:pPr>
    <w:rPr>
      <w:rFonts w:ascii="Times New Roman" w:eastAsia="Times New Roman" w:hAnsi="Times New Roman" w:cs="Times New Roman"/>
      <w:color w:val="000000"/>
      <w:bdr w:val="nil"/>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reieForm">
    <w:name w:val="Freie Form"/>
    <w:rsid w:val="00A06947"/>
    <w:pPr>
      <w:pBdr>
        <w:top w:val="nil"/>
        <w:left w:val="nil"/>
        <w:bottom w:val="nil"/>
        <w:right w:val="nil"/>
        <w:between w:val="nil"/>
        <w:bar w:val="nil"/>
      </w:pBdr>
      <w:spacing w:after="0"/>
    </w:pPr>
    <w:rPr>
      <w:rFonts w:ascii="Times New Roman" w:eastAsia="Arial Unicode MS" w:hAnsi="Arial Unicode MS" w:cs="Arial Unicode MS"/>
      <w:color w:val="000000"/>
      <w:sz w:val="20"/>
      <w:szCs w:val="20"/>
      <w:u w:color="000000"/>
      <w:bdr w:val="nil"/>
      <w:lang w:eastAsia="de-DE"/>
    </w:rPr>
  </w:style>
  <w:style w:type="paragraph" w:styleId="Fuzeile">
    <w:name w:val="footer"/>
    <w:link w:val="FuzeileZeichen"/>
    <w:rsid w:val="00A06947"/>
    <w:pPr>
      <w:widowControl w:val="0"/>
      <w:pBdr>
        <w:top w:val="nil"/>
        <w:left w:val="nil"/>
        <w:bottom w:val="nil"/>
        <w:right w:val="nil"/>
        <w:between w:val="nil"/>
        <w:bar w:val="nil"/>
      </w:pBdr>
      <w:tabs>
        <w:tab w:val="center" w:pos="4536"/>
        <w:tab w:val="right" w:pos="9072"/>
      </w:tabs>
      <w:spacing w:after="0"/>
    </w:pPr>
    <w:rPr>
      <w:rFonts w:ascii="Cambria" w:eastAsia="Cambria" w:hAnsi="Cambria" w:cs="Cambria"/>
      <w:color w:val="000000"/>
      <w:u w:color="000000"/>
      <w:bdr w:val="nil"/>
      <w:lang w:eastAsia="de-DE"/>
    </w:rPr>
  </w:style>
  <w:style w:type="character" w:customStyle="1" w:styleId="FuzeileZeichen">
    <w:name w:val="Fußzeile Zeichen"/>
    <w:basedOn w:val="Absatzstandardschriftart"/>
    <w:link w:val="Fuzeile"/>
    <w:rsid w:val="00A06947"/>
    <w:rPr>
      <w:rFonts w:ascii="Cambria" w:eastAsia="Cambria" w:hAnsi="Cambria" w:cs="Cambria"/>
      <w:color w:val="000000"/>
      <w:u w:color="000000"/>
      <w:bdr w:val="nil"/>
      <w:lang w:eastAsia="de-DE"/>
    </w:rPr>
  </w:style>
  <w:style w:type="character" w:customStyle="1" w:styleId="Hyperlink0">
    <w:name w:val="Hyperlink.0"/>
    <w:basedOn w:val="Absatzstandardschriftart"/>
    <w:rsid w:val="00A06947"/>
    <w:rPr>
      <w:rFonts w:ascii="Helvetica" w:eastAsia="Helvetica" w:hAnsi="Helvetica" w:cs="Helvetica"/>
      <w:color w:val="0000FF"/>
      <w:sz w:val="16"/>
      <w:szCs w:val="16"/>
      <w:u w:val="single" w:color="0000FF"/>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utzinger-list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Word 12.0.0</Application>
  <DocSecurity>0</DocSecurity>
  <Lines>16</Lines>
  <Paragraphs>3</Paragraphs>
  <ScaleCrop>false</ScaleCrop>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Bittl-Fröhlich</dc:creator>
  <cp:keywords/>
  <cp:lastModifiedBy>Gerd Bittl-Fröhlich</cp:lastModifiedBy>
  <cp:revision>3</cp:revision>
  <dcterms:created xsi:type="dcterms:W3CDTF">2015-05-04T08:45:00Z</dcterms:created>
  <dcterms:modified xsi:type="dcterms:W3CDTF">2015-05-04T12:45:00Z</dcterms:modified>
</cp:coreProperties>
</file>